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5C400" w14:textId="77777777" w:rsidR="0028201E" w:rsidRPr="005F2519" w:rsidRDefault="0028201E" w:rsidP="0028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F2519">
        <w:rPr>
          <w:rFonts w:ascii="Times New Roman" w:hAnsi="Times New Roman"/>
          <w:b/>
          <w:bCs/>
          <w:sz w:val="24"/>
          <w:szCs w:val="24"/>
          <w:lang w:eastAsia="ar-SA"/>
        </w:rPr>
        <w:t>Аннотация к рабочей программе</w:t>
      </w:r>
      <w:r w:rsidRPr="005F2519">
        <w:rPr>
          <w:rFonts w:ascii="Times New Roman" w:hAnsi="Times New Roman"/>
          <w:b/>
          <w:sz w:val="24"/>
          <w:szCs w:val="24"/>
          <w:lang w:eastAsia="ar-SA"/>
        </w:rPr>
        <w:t xml:space="preserve"> по алгебре 10 класса </w:t>
      </w:r>
    </w:p>
    <w:p w14:paraId="2DBD0A8B" w14:textId="77777777" w:rsidR="0028201E" w:rsidRPr="005F2519" w:rsidRDefault="0028201E" w:rsidP="0028201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484A4878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Рабочая </w:t>
      </w:r>
      <w:r w:rsidRPr="005F2519">
        <w:rPr>
          <w:rFonts w:ascii="Times New Roman" w:hAnsi="Times New Roman"/>
          <w:sz w:val="24"/>
          <w:szCs w:val="24"/>
          <w:lang w:eastAsia="ar-SA"/>
        </w:rPr>
        <w:t>программа базового уровня по алгебре и началам математического анализа для среднего общего образования разработаны на основе:</w:t>
      </w:r>
    </w:p>
    <w:p w14:paraId="64CAF27E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Фундаментального</w:t>
      </w:r>
      <w:r w:rsidRPr="005F2519">
        <w:rPr>
          <w:rFonts w:ascii="Times New Roman" w:hAnsi="Times New Roman"/>
          <w:sz w:val="24"/>
          <w:szCs w:val="24"/>
          <w:lang w:eastAsia="ar-SA"/>
        </w:rPr>
        <w:t xml:space="preserve"> с</w:t>
      </w:r>
      <w:r>
        <w:rPr>
          <w:rFonts w:ascii="Times New Roman" w:hAnsi="Times New Roman"/>
          <w:sz w:val="24"/>
          <w:szCs w:val="24"/>
          <w:lang w:eastAsia="ar-SA"/>
        </w:rPr>
        <w:t xml:space="preserve">одержания общего образования и </w:t>
      </w:r>
      <w:r w:rsidRPr="005F2519">
        <w:rPr>
          <w:rFonts w:ascii="Times New Roman" w:hAnsi="Times New Roman"/>
          <w:sz w:val="24"/>
          <w:szCs w:val="24"/>
          <w:lang w:eastAsia="ar-SA"/>
        </w:rPr>
        <w:t>в соответствии с требованиями к результатам освоения основной общеобразовательной программы среднего общего образования,</w:t>
      </w:r>
      <w:r>
        <w:rPr>
          <w:rFonts w:ascii="Times New Roman" w:hAnsi="Times New Roman"/>
          <w:sz w:val="24"/>
          <w:szCs w:val="24"/>
          <w:lang w:eastAsia="ar-SA"/>
        </w:rPr>
        <w:t xml:space="preserve"> представленных в Федеральном </w:t>
      </w:r>
      <w:r w:rsidRPr="005F2519"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eastAsia="ar-SA"/>
        </w:rPr>
        <w:t xml:space="preserve">осударственном образовательном </w:t>
      </w:r>
      <w:r w:rsidRPr="005F2519">
        <w:rPr>
          <w:rFonts w:ascii="Times New Roman" w:hAnsi="Times New Roman"/>
          <w:sz w:val="24"/>
          <w:szCs w:val="24"/>
          <w:lang w:eastAsia="ar-SA"/>
        </w:rPr>
        <w:t>стандарте общего образования.</w:t>
      </w:r>
    </w:p>
    <w:p w14:paraId="58C5AFE0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F2519">
        <w:rPr>
          <w:rFonts w:ascii="Times New Roman" w:hAnsi="Times New Roman"/>
          <w:sz w:val="24"/>
          <w:szCs w:val="24"/>
        </w:rPr>
        <w:t xml:space="preserve"> Рабочих программ. 10 классов: учебное пособие для учителей общеобразовательных организаций: базовый у</w:t>
      </w:r>
      <w:r>
        <w:rPr>
          <w:rFonts w:ascii="Times New Roman" w:hAnsi="Times New Roman"/>
          <w:sz w:val="24"/>
          <w:szCs w:val="24"/>
        </w:rPr>
        <w:t xml:space="preserve">ровень / сост. </w:t>
      </w:r>
      <w:proofErr w:type="gramStart"/>
      <w:r>
        <w:rPr>
          <w:rFonts w:ascii="Times New Roman" w:hAnsi="Times New Roman"/>
          <w:sz w:val="24"/>
          <w:szCs w:val="24"/>
        </w:rPr>
        <w:t>Т.А.</w:t>
      </w:r>
      <w:proofErr w:type="gramEnd"/>
      <w:r>
        <w:rPr>
          <w:rFonts w:ascii="Times New Roman" w:hAnsi="Times New Roman"/>
          <w:sz w:val="24"/>
          <w:szCs w:val="24"/>
        </w:rPr>
        <w:t xml:space="preserve"> Бурмистрова</w:t>
      </w:r>
      <w:r w:rsidRPr="005F2519">
        <w:rPr>
          <w:rFonts w:ascii="Times New Roman" w:hAnsi="Times New Roman"/>
          <w:sz w:val="24"/>
          <w:szCs w:val="24"/>
        </w:rPr>
        <w:t>-М.: Просвещение, 2018.</w:t>
      </w:r>
    </w:p>
    <w:p w14:paraId="32F917FE" w14:textId="77777777" w:rsidR="0028201E" w:rsidRPr="005F2519" w:rsidRDefault="0028201E" w:rsidP="0028201E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lang w:eastAsia="ar-SA"/>
        </w:rPr>
      </w:pPr>
      <w:r w:rsidRPr="005F2519">
        <w:rPr>
          <w:rFonts w:ascii="Times New Roman" w:hAnsi="Times New Roman" w:cs="Times New Roman"/>
        </w:rPr>
        <w:t xml:space="preserve">Реализация программы обеспечена учебниками: Алгебра и начала математического анализа. </w:t>
      </w:r>
      <w:proofErr w:type="gramStart"/>
      <w:r w:rsidRPr="005F2519">
        <w:rPr>
          <w:rFonts w:ascii="Times New Roman" w:hAnsi="Times New Roman" w:cs="Times New Roman"/>
        </w:rPr>
        <w:t>10-11</w:t>
      </w:r>
      <w:proofErr w:type="gramEnd"/>
      <w:r w:rsidRPr="005F2519">
        <w:rPr>
          <w:rFonts w:ascii="Times New Roman" w:hAnsi="Times New Roman" w:cs="Times New Roman"/>
        </w:rPr>
        <w:t xml:space="preserve"> классы: учеб. для общеобразовательных организаций: базовый уровень/авт. Ш.А. Алимов, Ю.М. Колягин, М.В. Ткачева и др.-М.: Просвещение, 2018, утверждёнными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</w:t>
      </w:r>
      <w:r w:rsidRPr="005F2519">
        <w:rPr>
          <w:rFonts w:ascii="Times New Roman" w:hAnsi="Times New Roman" w:cs="Times New Roman"/>
          <w:lang w:eastAsia="ar-SA"/>
        </w:rPr>
        <w:t xml:space="preserve">Предмет обеспечивается учебно-методическим комплектом, соответствующим перечню учебного и компьютерного оборудования для оснащения общеобразовательных </w:t>
      </w:r>
      <w:proofErr w:type="gramStart"/>
      <w:r w:rsidRPr="005F2519">
        <w:rPr>
          <w:rFonts w:ascii="Times New Roman" w:hAnsi="Times New Roman" w:cs="Times New Roman"/>
          <w:lang w:eastAsia="ar-SA"/>
        </w:rPr>
        <w:t>учреждений  и</w:t>
      </w:r>
      <w:proofErr w:type="gramEnd"/>
      <w:r w:rsidRPr="005F2519">
        <w:rPr>
          <w:rFonts w:ascii="Times New Roman" w:hAnsi="Times New Roman" w:cs="Times New Roman"/>
          <w:lang w:eastAsia="ar-SA"/>
        </w:rPr>
        <w:t xml:space="preserve"> следующим УМК:</w:t>
      </w:r>
    </w:p>
    <w:p w14:paraId="191A292B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1.Алгебра и начала математического анализа. </w:t>
      </w:r>
      <w:proofErr w:type="gramStart"/>
      <w:r w:rsidRPr="005F2519">
        <w:rPr>
          <w:rFonts w:ascii="Times New Roman" w:hAnsi="Times New Roman"/>
          <w:sz w:val="24"/>
          <w:szCs w:val="24"/>
        </w:rPr>
        <w:t>10-11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классы: учебник для </w:t>
      </w:r>
      <w:proofErr w:type="spellStart"/>
      <w:r w:rsidRPr="005F251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F2519">
        <w:rPr>
          <w:rFonts w:ascii="Times New Roman" w:hAnsi="Times New Roman"/>
          <w:sz w:val="24"/>
          <w:szCs w:val="24"/>
        </w:rPr>
        <w:t>. организаций: базовый уровень/Ш.А. Алимов, Ю.М. Колягин, М.В. Ткачева и др.-М.: Просвещение,2018</w:t>
      </w:r>
    </w:p>
    <w:p w14:paraId="1BAA0B73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2.Алгебра и начала математического анализа. Дидактические материалы к учебнику </w:t>
      </w:r>
      <w:proofErr w:type="gramStart"/>
      <w:r w:rsidRPr="005F2519">
        <w:rPr>
          <w:rFonts w:ascii="Times New Roman" w:hAnsi="Times New Roman"/>
          <w:sz w:val="24"/>
          <w:szCs w:val="24"/>
        </w:rPr>
        <w:t>Ш.А.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Алимова и других. </w:t>
      </w:r>
      <w:proofErr w:type="gramStart"/>
      <w:r w:rsidRPr="005F2519">
        <w:rPr>
          <w:rFonts w:ascii="Times New Roman" w:hAnsi="Times New Roman"/>
          <w:sz w:val="24"/>
          <w:szCs w:val="24"/>
        </w:rPr>
        <w:t>10-11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класс: учеб. пособие для </w:t>
      </w:r>
      <w:proofErr w:type="spellStart"/>
      <w:r w:rsidRPr="005F2519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5F2519">
        <w:rPr>
          <w:rFonts w:ascii="Times New Roman" w:hAnsi="Times New Roman"/>
          <w:sz w:val="24"/>
          <w:szCs w:val="24"/>
        </w:rPr>
        <w:t>. организаций: базовый уровень/М.И. Шабунин и др.-М.: Просвещение,2016</w:t>
      </w:r>
    </w:p>
    <w:p w14:paraId="6585F06D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3.Алгебра и начала математического анализа. Тематические тесты для </w:t>
      </w:r>
      <w:proofErr w:type="gramStart"/>
      <w:r w:rsidRPr="005F2519">
        <w:rPr>
          <w:rFonts w:ascii="Times New Roman" w:hAnsi="Times New Roman"/>
          <w:sz w:val="24"/>
          <w:szCs w:val="24"/>
        </w:rPr>
        <w:t>10- 11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класса. Базовый уровень/</w:t>
      </w:r>
      <w:proofErr w:type="gramStart"/>
      <w:r w:rsidRPr="005F2519">
        <w:rPr>
          <w:rFonts w:ascii="Times New Roman" w:hAnsi="Times New Roman"/>
          <w:sz w:val="24"/>
          <w:szCs w:val="24"/>
        </w:rPr>
        <w:t>М.В.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Ткачева, Н.Е. Федорова-М.: Просвещение, 2016</w:t>
      </w:r>
    </w:p>
    <w:p w14:paraId="5E656188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4.Математика. Типовые тестовые задания. Под ред. Семенова </w:t>
      </w:r>
      <w:proofErr w:type="gramStart"/>
      <w:r w:rsidRPr="005F2519">
        <w:rPr>
          <w:rFonts w:ascii="Times New Roman" w:hAnsi="Times New Roman"/>
          <w:sz w:val="24"/>
          <w:szCs w:val="24"/>
        </w:rPr>
        <w:t>А.Л.</w:t>
      </w:r>
      <w:proofErr w:type="gramEnd"/>
      <w:r w:rsidRPr="005F2519">
        <w:rPr>
          <w:rFonts w:ascii="Times New Roman" w:hAnsi="Times New Roman"/>
          <w:sz w:val="24"/>
          <w:szCs w:val="24"/>
        </w:rPr>
        <w:t>, Ященко И.В.-М.: Издательство Экзамен,2019</w:t>
      </w:r>
    </w:p>
    <w:p w14:paraId="725B99BC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  <w:lang w:eastAsia="ar-SA"/>
        </w:rPr>
        <w:t>На изучение алгебры и начала математического анализа</w:t>
      </w:r>
      <w:r w:rsidRPr="005F2519">
        <w:rPr>
          <w:rFonts w:ascii="Times New Roman" w:hAnsi="Times New Roman"/>
          <w:sz w:val="24"/>
          <w:szCs w:val="24"/>
        </w:rPr>
        <w:t xml:space="preserve"> отводится: </w:t>
      </w:r>
    </w:p>
    <w:p w14:paraId="3F25C0C0" w14:textId="77777777" w:rsidR="0028201E" w:rsidRPr="005F2519" w:rsidRDefault="0028201E" w:rsidP="002820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>в 10 классе 3 часа в неделю из федерального компонента, всего 105 часов в год.</w:t>
      </w:r>
    </w:p>
    <w:p w14:paraId="26605E8B" w14:textId="77777777" w:rsidR="0028201E" w:rsidRPr="005F2519" w:rsidRDefault="0028201E" w:rsidP="002820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В результате изучения математики на базовом уровне ученик должен знать/понимать    </w:t>
      </w:r>
    </w:p>
    <w:p w14:paraId="5A17B756" w14:textId="77777777" w:rsidR="0028201E" w:rsidRPr="005F2519" w:rsidRDefault="0028201E" w:rsidP="0028201E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t>значение математической науки для решения задач, воз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никающих в теории и практике; широту и ограничен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ность применения математических методов к анализу и исследованию процессов и явлений в природе и обществе;</w:t>
      </w:r>
    </w:p>
    <w:p w14:paraId="5AE14AF6" w14:textId="77777777" w:rsidR="0028201E" w:rsidRPr="005F2519" w:rsidRDefault="0028201E" w:rsidP="0028201E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t>идеи расширения числовых множеств как способа по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строения нового математического аппарата для решения практических задач и внутренних задач математики;</w:t>
      </w:r>
    </w:p>
    <w:p w14:paraId="1005AEB7" w14:textId="77777777" w:rsidR="0028201E" w:rsidRPr="005F2519" w:rsidRDefault="0028201E" w:rsidP="0028201E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t>значение идей, методов и результатов алгебры и матема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тического анализа для построения моделей реальных процессов и ситуаций;</w:t>
      </w:r>
    </w:p>
    <w:p w14:paraId="450C52CF" w14:textId="77777777" w:rsidR="0028201E" w:rsidRPr="005F2519" w:rsidRDefault="0028201E" w:rsidP="0028201E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t>возможности геометрического языка как средства опи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сания свойств реальных предметов и их взаимного рас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положения;</w:t>
      </w:r>
    </w:p>
    <w:p w14:paraId="04D1AF1D" w14:textId="77777777" w:rsidR="0028201E" w:rsidRPr="005F2519" w:rsidRDefault="0028201E" w:rsidP="0028201E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Style w:val="FontStyle11"/>
          <w:rFonts w:ascii="Times New Roman" w:hAnsi="Times New Roman" w:cs="Times New Roman"/>
          <w:b w:val="0"/>
          <w:sz w:val="24"/>
          <w:szCs w:val="24"/>
        </w:rPr>
      </w:pP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t>универсальный характер законов логики математиче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ских рассуждений, их применимость в различных обла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стях человеческой деятельности;</w:t>
      </w:r>
    </w:p>
    <w:p w14:paraId="7B378BD3" w14:textId="77777777" w:rsidR="0028201E" w:rsidRPr="005F2519" w:rsidRDefault="0028201E" w:rsidP="0028201E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t>вероятностный характер различных процессов и законо</w:t>
      </w:r>
      <w:r w:rsidRPr="005F2519">
        <w:rPr>
          <w:rStyle w:val="FontStyle11"/>
          <w:rFonts w:ascii="Times New Roman" w:hAnsi="Times New Roman" w:cs="Times New Roman"/>
          <w:b w:val="0"/>
          <w:sz w:val="24"/>
          <w:szCs w:val="24"/>
        </w:rPr>
        <w:softHyphen/>
        <w:t>мерностей окружающего мира.</w:t>
      </w:r>
      <w:r w:rsidRPr="005F2519">
        <w:rPr>
          <w:rFonts w:ascii="Times New Roman" w:hAnsi="Times New Roman"/>
          <w:sz w:val="24"/>
          <w:szCs w:val="24"/>
        </w:rPr>
        <w:t xml:space="preserve"> </w:t>
      </w:r>
    </w:p>
    <w:p w14:paraId="1CFC28DF" w14:textId="77777777" w:rsidR="0028201E" w:rsidRPr="005F2519" w:rsidRDefault="0028201E" w:rsidP="00282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519">
        <w:rPr>
          <w:rFonts w:ascii="Times New Roman" w:hAnsi="Times New Roman"/>
          <w:b/>
          <w:sz w:val="24"/>
          <w:szCs w:val="24"/>
        </w:rPr>
        <w:br w:type="page"/>
      </w:r>
      <w:r w:rsidRPr="005F2519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</w:t>
      </w:r>
      <w:proofErr w:type="gramStart"/>
      <w:r w:rsidRPr="005F2519">
        <w:rPr>
          <w:rFonts w:ascii="Times New Roman" w:hAnsi="Times New Roman"/>
          <w:b/>
          <w:sz w:val="24"/>
          <w:szCs w:val="24"/>
        </w:rPr>
        <w:t>программе  по</w:t>
      </w:r>
      <w:proofErr w:type="gramEnd"/>
      <w:r w:rsidRPr="005F2519">
        <w:rPr>
          <w:rFonts w:ascii="Times New Roman" w:hAnsi="Times New Roman"/>
          <w:b/>
          <w:sz w:val="24"/>
          <w:szCs w:val="24"/>
        </w:rPr>
        <w:t xml:space="preserve"> алгебре и началам математического анализа</w:t>
      </w:r>
    </w:p>
    <w:p w14:paraId="10B8B95F" w14:textId="77777777" w:rsidR="0028201E" w:rsidRPr="005F2519" w:rsidRDefault="0028201E" w:rsidP="002820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9AC3A7F" w14:textId="77777777" w:rsidR="0028201E" w:rsidRPr="005F2519" w:rsidRDefault="0028201E" w:rsidP="0028201E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Рабочая программа изучения курса алгебры и математического анализа в 11 классе с </w:t>
      </w:r>
      <w:proofErr w:type="gramStart"/>
      <w:r w:rsidRPr="005F2519">
        <w:rPr>
          <w:rFonts w:ascii="Times New Roman" w:hAnsi="Times New Roman"/>
          <w:sz w:val="24"/>
          <w:szCs w:val="24"/>
        </w:rPr>
        <w:t>социально- экономическим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профилем составлена на основе Федерального государственного образовательного стандарта основного общего образования и примерной программы основного общего образования по математике с учетом реализации обязательной части основной образовательной программы и части, формируемой участниками образовательного процесса. 11 класс - 4 часа в неделю 136 ч. в год. УМК: </w:t>
      </w:r>
      <w:proofErr w:type="spellStart"/>
      <w:r w:rsidRPr="005F2519">
        <w:rPr>
          <w:rFonts w:ascii="Times New Roman" w:hAnsi="Times New Roman"/>
          <w:sz w:val="24"/>
          <w:szCs w:val="24"/>
        </w:rPr>
        <w:t>Ш.А.Алимов</w:t>
      </w:r>
      <w:proofErr w:type="spellEnd"/>
      <w:r w:rsidRPr="005F251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2519">
        <w:rPr>
          <w:rFonts w:ascii="Times New Roman" w:hAnsi="Times New Roman"/>
          <w:sz w:val="24"/>
          <w:szCs w:val="24"/>
        </w:rPr>
        <w:t>Ю.М.Колягин</w:t>
      </w:r>
      <w:proofErr w:type="spellEnd"/>
      <w:r w:rsidRPr="005F2519">
        <w:rPr>
          <w:rFonts w:ascii="Times New Roman" w:hAnsi="Times New Roman"/>
          <w:sz w:val="24"/>
          <w:szCs w:val="24"/>
        </w:rPr>
        <w:t xml:space="preserve"> и др. Алгебра и начала математического анализа </w:t>
      </w:r>
      <w:proofErr w:type="gramStart"/>
      <w:r w:rsidRPr="005F2519">
        <w:rPr>
          <w:rFonts w:ascii="Times New Roman" w:hAnsi="Times New Roman"/>
          <w:sz w:val="24"/>
          <w:szCs w:val="24"/>
        </w:rPr>
        <w:t>10-11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классы. - М.: Издательство "Просвещение</w:t>
      </w:r>
      <w:proofErr w:type="gramStart"/>
      <w:r w:rsidRPr="005F2519">
        <w:rPr>
          <w:rFonts w:ascii="Times New Roman" w:hAnsi="Times New Roman"/>
          <w:sz w:val="24"/>
          <w:szCs w:val="24"/>
        </w:rPr>
        <w:t>" ,</w:t>
      </w:r>
      <w:proofErr w:type="gramEnd"/>
      <w:r w:rsidRPr="005F2519">
        <w:rPr>
          <w:rFonts w:ascii="Times New Roman" w:hAnsi="Times New Roman"/>
          <w:sz w:val="24"/>
          <w:szCs w:val="24"/>
        </w:rPr>
        <w:t xml:space="preserve"> 2018г.</w:t>
      </w:r>
    </w:p>
    <w:p w14:paraId="7F4CCA76" w14:textId="77777777" w:rsidR="0028201E" w:rsidRPr="005F2519" w:rsidRDefault="0028201E" w:rsidP="0028201E">
      <w:pPr>
        <w:ind w:firstLine="851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Программа конкретизирует содержание предметных тем курса алгебры, требования к результатам освоения программы, основные виды учебной деятельности школьника и дает примерное распределение учебных часов на каждую тему курса алгебры, элементов комбинаторики, статистики и теории вероятностей с характеристикой деятельности учащихся, планируемыми результатами обучения и видами контроля. </w:t>
      </w:r>
    </w:p>
    <w:p w14:paraId="40001724" w14:textId="77777777" w:rsidR="0028201E" w:rsidRPr="005F2519" w:rsidRDefault="0028201E" w:rsidP="0028201E">
      <w:pPr>
        <w:ind w:firstLine="851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>Целью изучения алгебры в 11 классе является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образования. Формирование представлений о методах математики как универсального языка науки и техники, средства моделирования явлений и процессов. Развитие интуиции, интеллекта, логического мышления, ясности и точности мысли, элементов алгоритмической культуры, способности к преодолению трудностей. 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14:paraId="5E8486BC" w14:textId="77777777" w:rsidR="0028201E" w:rsidRPr="005F2519" w:rsidRDefault="0028201E" w:rsidP="0028201E">
      <w:pPr>
        <w:ind w:firstLine="851"/>
        <w:rPr>
          <w:rFonts w:ascii="Times New Roman" w:hAnsi="Times New Roman"/>
          <w:sz w:val="24"/>
          <w:szCs w:val="24"/>
        </w:rPr>
      </w:pPr>
      <w:r w:rsidRPr="005F2519">
        <w:rPr>
          <w:rFonts w:ascii="Times New Roman" w:hAnsi="Times New Roman"/>
          <w:sz w:val="24"/>
          <w:szCs w:val="24"/>
        </w:rPr>
        <w:t xml:space="preserve">Направления работы: формирование представлений о математике как части мировой культуры и о месте математики в современной цивилизации, формирование качеств мышления, необходимых для адаптации в современном информационном обществе; развитие представлений о математике как форме описания и методе познания действительности, создание условий для приобретения опыта математического моделирования, формирование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теорий, владение навыками использования готовых компьютерных программ при решении задач. </w:t>
      </w:r>
    </w:p>
    <w:p w14:paraId="1D31BF27" w14:textId="77777777" w:rsidR="0028201E" w:rsidRPr="005F2519" w:rsidRDefault="0028201E" w:rsidP="0028201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87F0161" w14:textId="77777777" w:rsidR="0028201E" w:rsidRPr="005F2519" w:rsidRDefault="0028201E" w:rsidP="0028201E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5B64A148" w14:textId="77777777" w:rsidR="0028201E" w:rsidRPr="005F2519" w:rsidRDefault="0028201E" w:rsidP="0028201E">
      <w:pPr>
        <w:ind w:firstLine="567"/>
        <w:rPr>
          <w:rFonts w:ascii="Times New Roman" w:hAnsi="Times New Roman" w:cs="Times New Roman"/>
        </w:rPr>
      </w:pPr>
    </w:p>
    <w:p w14:paraId="7F9640DC" w14:textId="77777777" w:rsidR="0028201E" w:rsidRDefault="0028201E"/>
    <w:sectPr w:rsidR="0028201E" w:rsidSect="00AB46B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2D7A"/>
    <w:multiLevelType w:val="hybridMultilevel"/>
    <w:tmpl w:val="ACB40E2E"/>
    <w:lvl w:ilvl="0" w:tplc="AD68E576">
      <w:start w:val="65535"/>
      <w:numFmt w:val="bullet"/>
      <w:lvlText w:val="•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1E"/>
    <w:rsid w:val="0028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D108"/>
  <w15:chartTrackingRefBased/>
  <w15:docId w15:val="{BE055F2E-E3A9-4774-8B39-A8A0B88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01E"/>
    <w:pPr>
      <w:spacing w:after="200" w:line="276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820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bidi="ar-SA"/>
    </w:rPr>
  </w:style>
  <w:style w:type="paragraph" w:styleId="a3">
    <w:name w:val="List Paragraph"/>
    <w:basedOn w:val="a"/>
    <w:qFormat/>
    <w:rsid w:val="0028201E"/>
    <w:pPr>
      <w:ind w:left="720"/>
    </w:pPr>
    <w:rPr>
      <w:rFonts w:ascii="Calibri" w:eastAsia="Calibri" w:hAnsi="Calibri" w:cs="Calibri"/>
    </w:rPr>
  </w:style>
  <w:style w:type="character" w:customStyle="1" w:styleId="FontStyle11">
    <w:name w:val="Font Style11"/>
    <w:basedOn w:val="a0"/>
    <w:rsid w:val="0028201E"/>
    <w:rPr>
      <w:rFonts w:ascii="Bookman Old Style" w:hAnsi="Bookman Old Style" w:cs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</dc:creator>
  <cp:keywords/>
  <dc:description/>
  <cp:lastModifiedBy>мпг</cp:lastModifiedBy>
  <cp:revision>1</cp:revision>
  <dcterms:created xsi:type="dcterms:W3CDTF">2022-02-02T11:34:00Z</dcterms:created>
  <dcterms:modified xsi:type="dcterms:W3CDTF">2022-02-02T11:35:00Z</dcterms:modified>
</cp:coreProperties>
</file>