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FCEC" w14:textId="77777777" w:rsidR="00645960" w:rsidRDefault="00645960" w:rsidP="00645960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="009372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 рабочей</w:t>
      </w:r>
      <w:r w:rsidR="009372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программе дисциплины «</w:t>
      </w:r>
      <w:r w:rsidR="001A106E">
        <w:rPr>
          <w:b/>
          <w:sz w:val="28"/>
          <w:szCs w:val="28"/>
        </w:rPr>
        <w:t>ИСТОРИЯ</w:t>
      </w:r>
      <w:r w:rsidR="0038704D">
        <w:rPr>
          <w:b/>
          <w:szCs w:val="24"/>
        </w:rPr>
        <w:t>»</w:t>
      </w:r>
    </w:p>
    <w:p w14:paraId="2CA3F28E" w14:textId="77777777" w:rsidR="00923A65" w:rsidRPr="00923A65" w:rsidRDefault="00923A65" w:rsidP="00923A65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для 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>5-</w:t>
      </w:r>
      <w:r w:rsidR="001A106E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ов</w:t>
      </w:r>
    </w:p>
    <w:p w14:paraId="289CFF23" w14:textId="77777777" w:rsidR="001A106E" w:rsidRPr="00DE3C47" w:rsidRDefault="001A106E" w:rsidP="001A106E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14:paraId="29F4BB7B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статьи 12 Федерального закона от 29.12.2012 №273-ФЗ «Об образовании а Российской Федерации»» (в 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>ред.Федерального</w:t>
      </w:r>
      <w:proofErr w:type="gram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закона от 07.03.2018 №56-ФЗ);</w:t>
      </w:r>
    </w:p>
    <w:p w14:paraId="2CC92863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Министерства образования и науки РФ от 17.12.2010 г. №1897 «Об утверждении ФГОС основного общего образования» (в ред. Приказа Минобрнауки РФ от 31.12.2015 №1577); </w:t>
      </w:r>
    </w:p>
    <w:p w14:paraId="3C1F3B7A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 России от 01.02.2012 №74);</w:t>
      </w:r>
    </w:p>
    <w:p w14:paraId="1539852C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примерной программы по истории. 5-9 классы. – Примерные программы по учебным предметам. История. 5-9 классы: 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 :</w:t>
      </w:r>
      <w:proofErr w:type="gram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Просвещение, 2011.- (Стандарты второго поколения);</w:t>
      </w:r>
    </w:p>
    <w:p w14:paraId="5AB6B842" w14:textId="77777777" w:rsidR="001A106E" w:rsidRPr="00DE3C47" w:rsidRDefault="00DE3C47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1A106E" w:rsidRPr="00DE3C47">
        <w:rPr>
          <w:rFonts w:ascii="Times New Roman" w:hAnsi="Times New Roman" w:cs="Times New Roman"/>
          <w:spacing w:val="-4"/>
          <w:sz w:val="24"/>
          <w:szCs w:val="24"/>
        </w:rPr>
        <w:t>остановление Главного государственного санитарного врача РФ от 29.12.2010 №189 «Об утверждении СанПиН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14:paraId="2EC79C8F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14:paraId="3ACDF8F5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14:paraId="0AD4B522" w14:textId="77777777"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14:paraId="1D35A2EF" w14:textId="77777777" w:rsidR="00DE3C47" w:rsidRPr="00C67DDB" w:rsidRDefault="00DE3C47" w:rsidP="00DE3C47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 w:rsidRPr="00DE3C4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основного общего</w:t>
      </w:r>
      <w:r w:rsidR="00021F2C">
        <w:rPr>
          <w:rFonts w:ascii="Times New Roman" w:hAnsi="Times New Roman" w:cs="Times New Roman"/>
          <w:spacing w:val="-4"/>
          <w:sz w:val="24"/>
          <w:szCs w:val="24"/>
        </w:rPr>
        <w:t xml:space="preserve"> образования</w:t>
      </w:r>
      <w:r w:rsidR="009372E5">
        <w:rPr>
          <w:rFonts w:ascii="Times New Roman" w:hAnsi="Times New Roman" w:cs="Times New Roman"/>
          <w:spacing w:val="-4"/>
          <w:sz w:val="24"/>
          <w:szCs w:val="24"/>
        </w:rPr>
        <w:t xml:space="preserve"> МКОУ</w:t>
      </w:r>
      <w:r w:rsidR="009372E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="00021F2C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="00021F2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21F2C">
        <w:rPr>
          <w:rFonts w:ascii="Times New Roman" w:hAnsi="Times New Roman" w:cs="Times New Roman"/>
          <w:spacing w:val="-4"/>
          <w:sz w:val="24"/>
          <w:szCs w:val="24"/>
        </w:rPr>
        <w:t>Цаганаманская</w:t>
      </w:r>
      <w:r w:rsidR="009372E5">
        <w:rPr>
          <w:rFonts w:ascii="Times New Roman" w:hAnsi="Times New Roman" w:cs="Times New Roman"/>
          <w:spacing w:val="-4"/>
          <w:sz w:val="24"/>
          <w:szCs w:val="24"/>
        </w:rPr>
        <w:t xml:space="preserve"> СОШ №2»</w:t>
      </w:r>
    </w:p>
    <w:p w14:paraId="2DB86C8A" w14:textId="77777777" w:rsidR="001A106E" w:rsidRPr="00DE3C47" w:rsidRDefault="00C67DDB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учебного плана МКОУ «Цаганаманская СОШ №2»</w:t>
      </w:r>
      <w:r w:rsidR="001A106E" w:rsidRPr="00DE3C4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728A913" w14:textId="77777777"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lastRenderedPageBreak/>
        <w:t>Рабочая программа по истории для 5-9 класса составлена с учётом</w:t>
      </w:r>
      <w:r w:rsidR="007C4648">
        <w:rPr>
          <w:rFonts w:ascii="Times New Roman" w:hAnsi="Times New Roman"/>
          <w:sz w:val="24"/>
          <w:szCs w:val="24"/>
        </w:rPr>
        <w:t xml:space="preserve"> рекомендаций</w:t>
      </w:r>
      <w:r w:rsidR="00BE6CB5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3B0DB0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3B0DB0">
        <w:rPr>
          <w:rFonts w:ascii="Times New Roman" w:hAnsi="Times New Roman"/>
          <w:bCs/>
          <w:sz w:val="24"/>
          <w:szCs w:val="24"/>
        </w:rPr>
        <w:t>.</w:t>
      </w:r>
      <w:r w:rsidR="00914DDB">
        <w:rPr>
          <w:rFonts w:ascii="Times New Roman" w:hAnsi="Times New Roman"/>
          <w:bCs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 xml:space="preserve">В </w:t>
      </w:r>
      <w:r w:rsidRPr="003B0DB0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</w:t>
      </w:r>
      <w:r w:rsidR="00BE6CB5">
        <w:rPr>
          <w:rFonts w:ascii="Times New Roman" w:hAnsi="Times New Roman"/>
          <w:sz w:val="24"/>
          <w:szCs w:val="24"/>
        </w:rPr>
        <w:t>истории, рабочая программа по</w:t>
      </w:r>
      <w:r w:rsidRPr="003B0DB0">
        <w:rPr>
          <w:rFonts w:ascii="Times New Roman" w:hAnsi="Times New Roman"/>
          <w:sz w:val="24"/>
          <w:szCs w:val="24"/>
        </w:rPr>
        <w:t xml:space="preserve"> всеобщей истории со</w:t>
      </w:r>
      <w:r w:rsidR="00BE6CB5">
        <w:rPr>
          <w:rFonts w:ascii="Times New Roman" w:hAnsi="Times New Roman"/>
          <w:sz w:val="24"/>
          <w:szCs w:val="24"/>
        </w:rPr>
        <w:t xml:space="preserve">ставлена в соответствии основе </w:t>
      </w:r>
      <w:r w:rsidRPr="003B0DB0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истории.</w:t>
      </w:r>
    </w:p>
    <w:p w14:paraId="0DEB078F" w14:textId="77777777"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3B0DB0">
        <w:rPr>
          <w:rFonts w:ascii="Times New Roman" w:hAnsi="Times New Roman"/>
          <w:bCs/>
          <w:sz w:val="24"/>
          <w:szCs w:val="24"/>
        </w:rPr>
        <w:t xml:space="preserve"> Историко-культурный стандарт разработанный в соответствии с поручением Президента Российской Федерации В.В. </w:t>
      </w:r>
      <w:proofErr w:type="gramStart"/>
      <w:r w:rsidRPr="003B0DB0">
        <w:rPr>
          <w:rFonts w:ascii="Times New Roman" w:hAnsi="Times New Roman"/>
          <w:bCs/>
          <w:sz w:val="24"/>
          <w:szCs w:val="24"/>
        </w:rPr>
        <w:t>Путина  от</w:t>
      </w:r>
      <w:proofErr w:type="gramEnd"/>
      <w:r w:rsidRPr="003B0DB0">
        <w:rPr>
          <w:rFonts w:ascii="Times New Roman" w:hAnsi="Times New Roman"/>
          <w:bCs/>
          <w:sz w:val="24"/>
          <w:szCs w:val="24"/>
        </w:rPr>
        <w:t xml:space="preserve"> 21 мая 2012 г. № Пр.-1334</w:t>
      </w:r>
    </w:p>
    <w:p w14:paraId="0C8DC1A2" w14:textId="77777777"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bCs/>
          <w:sz w:val="24"/>
          <w:szCs w:val="24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 w:rsidRPr="003B0DB0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3B0DB0">
        <w:rPr>
          <w:rFonts w:ascii="Times New Roman" w:hAnsi="Times New Roman"/>
          <w:sz w:val="24"/>
          <w:szCs w:val="24"/>
        </w:rPr>
        <w:t xml:space="preserve"> и предметную линию учебников </w:t>
      </w:r>
      <w:proofErr w:type="spellStart"/>
      <w:r w:rsidRPr="003B0DB0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3B0DB0">
        <w:rPr>
          <w:rFonts w:ascii="Times New Roman" w:hAnsi="Times New Roman"/>
          <w:sz w:val="24"/>
          <w:szCs w:val="24"/>
        </w:rPr>
        <w:t>-</w:t>
      </w:r>
      <w:proofErr w:type="spellStart"/>
      <w:r w:rsidRPr="003B0DB0">
        <w:rPr>
          <w:rFonts w:ascii="Times New Roman" w:hAnsi="Times New Roman"/>
          <w:sz w:val="24"/>
          <w:szCs w:val="24"/>
        </w:rPr>
        <w:t>О.С.Сороко</w:t>
      </w:r>
      <w:proofErr w:type="spellEnd"/>
      <w:r w:rsidRPr="003B0DB0">
        <w:rPr>
          <w:rFonts w:ascii="Times New Roman" w:hAnsi="Times New Roman"/>
          <w:sz w:val="24"/>
          <w:szCs w:val="24"/>
        </w:rPr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14:paraId="354A1EAC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Вигасин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 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Годер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Г. И, Свенцицкая И. С.. История Древнего мира. 5 класс.-М. "Просвещение"</w:t>
      </w:r>
    </w:p>
    <w:p w14:paraId="77877683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Агибалова Е. В., Донской Г. М. История Средних веков. Под редакцией А. А. Сванидзе. 6 класс.- М. "Просвещение"</w:t>
      </w:r>
    </w:p>
    <w:p w14:paraId="22DA6B1D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Искендерова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>. 7 класс.- М. "Просвещение"</w:t>
      </w:r>
    </w:p>
    <w:p w14:paraId="304C0430" w14:textId="77777777" w:rsidR="001A106E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А.Я., Баранов П.А., Ванюшкина Л.М. 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Искендерова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А.А., Всеобщая ис</w:t>
      </w:r>
      <w:r w:rsidR="00021F2C">
        <w:rPr>
          <w:rFonts w:ascii="Times New Roman" w:eastAsia="Times New Roman" w:hAnsi="Times New Roman"/>
          <w:sz w:val="24"/>
          <w:szCs w:val="24"/>
        </w:rPr>
        <w:t>тория. История Нового времени.</w:t>
      </w:r>
      <w:r w:rsidR="00BF7A95">
        <w:rPr>
          <w:rFonts w:ascii="Times New Roman" w:eastAsia="Times New Roman" w:hAnsi="Times New Roman"/>
          <w:sz w:val="24"/>
          <w:szCs w:val="24"/>
        </w:rPr>
        <w:t xml:space="preserve">1800-1900 гг. </w:t>
      </w:r>
      <w:r w:rsidR="00021F2C">
        <w:rPr>
          <w:rFonts w:ascii="Times New Roman" w:eastAsia="Times New Roman" w:hAnsi="Times New Roman"/>
          <w:sz w:val="24"/>
          <w:szCs w:val="24"/>
        </w:rPr>
        <w:t>8</w:t>
      </w:r>
      <w:r w:rsidRPr="00DE3C47">
        <w:rPr>
          <w:rFonts w:ascii="Times New Roman" w:eastAsia="Times New Roman" w:hAnsi="Times New Roman"/>
          <w:sz w:val="24"/>
          <w:szCs w:val="24"/>
        </w:rPr>
        <w:t xml:space="preserve"> класс.- М. "Просвещение"</w:t>
      </w:r>
    </w:p>
    <w:p w14:paraId="6F49784E" w14:textId="77777777" w:rsidR="00E52A63" w:rsidRPr="00DE3C47" w:rsidRDefault="00E52A63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52A63">
        <w:rPr>
          <w:rFonts w:ascii="Times New Roman" w:eastAsia="Times New Roman" w:hAnsi="Times New Roman"/>
          <w:sz w:val="24"/>
          <w:szCs w:val="24"/>
        </w:rPr>
        <w:t>Соро</w:t>
      </w:r>
      <w:r>
        <w:rPr>
          <w:rFonts w:ascii="Times New Roman" w:eastAsia="Times New Roman" w:hAnsi="Times New Roman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-Цюпа О. С.,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-Цюпа А. О</w:t>
      </w:r>
      <w:r w:rsidRPr="00E52A6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E52A63">
        <w:rPr>
          <w:rFonts w:ascii="Times New Roman" w:eastAsia="Times New Roman" w:hAnsi="Times New Roman"/>
          <w:sz w:val="24"/>
          <w:szCs w:val="24"/>
        </w:rPr>
        <w:t>Под ред</w:t>
      </w:r>
      <w:r>
        <w:rPr>
          <w:rFonts w:ascii="Times New Roman" w:eastAsia="Times New Roman" w:hAnsi="Times New Roman"/>
          <w:sz w:val="24"/>
          <w:szCs w:val="24"/>
        </w:rPr>
        <w:t xml:space="preserve">акцией А. 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Искендерова.</w:t>
      </w:r>
      <w:r w:rsidRPr="00E52A63">
        <w:rPr>
          <w:rFonts w:ascii="Times New Roman" w:eastAsia="Times New Roman" w:hAnsi="Times New Roman"/>
          <w:sz w:val="24"/>
          <w:szCs w:val="24"/>
        </w:rPr>
        <w:t>Всеобщая</w:t>
      </w:r>
      <w:proofErr w:type="spellEnd"/>
      <w:r w:rsidRPr="00E52A63">
        <w:rPr>
          <w:rFonts w:ascii="Times New Roman" w:eastAsia="Times New Roman" w:hAnsi="Times New Roman"/>
          <w:sz w:val="24"/>
          <w:szCs w:val="24"/>
        </w:rPr>
        <w:t xml:space="preserve"> история. Новейшая история</w:t>
      </w:r>
      <w:r>
        <w:rPr>
          <w:rFonts w:ascii="Times New Roman" w:eastAsia="Times New Roman" w:hAnsi="Times New Roman"/>
          <w:sz w:val="24"/>
          <w:szCs w:val="24"/>
        </w:rPr>
        <w:t>. 9 класс.- М. «Просвещение»</w:t>
      </w:r>
    </w:p>
    <w:p w14:paraId="7099447D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6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Стафанович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П.С.,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14:paraId="42E56EDD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7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Курукин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И.В.,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14:paraId="76DAED12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Курукин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И.В.,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14:paraId="47C5D51B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9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Левандовский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А.А.,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14:paraId="0B8D5988" w14:textId="77777777"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3B0DB0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14:paraId="48B07F63" w14:textId="77777777"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 xml:space="preserve">Таким образом, </w:t>
      </w:r>
      <w:r w:rsidRPr="003B0DB0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3B0DB0">
        <w:rPr>
          <w:rFonts w:ascii="Times New Roman" w:hAnsi="Times New Roman"/>
          <w:sz w:val="24"/>
          <w:szCs w:val="24"/>
        </w:rPr>
        <w:t xml:space="preserve">является: </w:t>
      </w:r>
    </w:p>
    <w:p w14:paraId="3613CFA8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 xml:space="preserve">формирование основ гражданской,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</w:t>
      </w:r>
      <w:r w:rsidRPr="003B0DB0">
        <w:rPr>
          <w:rFonts w:ascii="Times New Roman" w:eastAsia="Times New Roman" w:hAnsi="Times New Roman"/>
          <w:sz w:val="24"/>
          <w:szCs w:val="24"/>
        </w:rPr>
        <w:lastRenderedPageBreak/>
        <w:t>истории как</w:t>
      </w:r>
      <w:r w:rsidRPr="00DE3C47">
        <w:rPr>
          <w:rFonts w:ascii="Times New Roman" w:eastAsia="Times New Roman" w:hAnsi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31123FF1" w14:textId="77777777"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14:paraId="242BC736" w14:textId="77777777"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14:paraId="3E86211C" w14:textId="77777777"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14:paraId="3AB0F561" w14:textId="77777777" w:rsidR="001A106E" w:rsidRPr="003B0DB0" w:rsidRDefault="001A106E" w:rsidP="001A10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C26BA5" w14:textId="77777777"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B0DB0">
        <w:rPr>
          <w:rFonts w:ascii="Times New Roman" w:hAnsi="Times New Roman"/>
          <w:sz w:val="23"/>
          <w:szCs w:val="23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="00BE6CB5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/>
          <w:bCs/>
          <w:sz w:val="23"/>
          <w:szCs w:val="23"/>
        </w:rPr>
        <w:t xml:space="preserve">способствует решению следующих задач </w:t>
      </w:r>
      <w:r w:rsidRPr="003B0DB0">
        <w:rPr>
          <w:rFonts w:ascii="Times New Roman" w:hAnsi="Times New Roman"/>
          <w:sz w:val="23"/>
          <w:szCs w:val="23"/>
        </w:rPr>
        <w:t xml:space="preserve">изучения истории на ступени основного общего образования: </w:t>
      </w:r>
    </w:p>
    <w:p w14:paraId="0AA877E1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14:paraId="7C0BAB88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14:paraId="66C07478" w14:textId="77777777"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00410760" w14:textId="77777777" w:rsidR="003A7DAF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sectPr w:rsidR="003A7DAF" w:rsidSect="000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2FBA"/>
    <w:multiLevelType w:val="hybridMultilevel"/>
    <w:tmpl w:val="7F7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8D782F"/>
    <w:multiLevelType w:val="hybridMultilevel"/>
    <w:tmpl w:val="4D980FCC"/>
    <w:lvl w:ilvl="0" w:tplc="A09AC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ACA"/>
    <w:multiLevelType w:val="hybridMultilevel"/>
    <w:tmpl w:val="2C089E1C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AB5"/>
    <w:multiLevelType w:val="hybridMultilevel"/>
    <w:tmpl w:val="878221BE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72E"/>
    <w:multiLevelType w:val="hybridMultilevel"/>
    <w:tmpl w:val="4E1267FC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A8E"/>
    <w:multiLevelType w:val="hybridMultilevel"/>
    <w:tmpl w:val="B95C8B4C"/>
    <w:lvl w:ilvl="0" w:tplc="8A7C3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259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A0A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D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A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8A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40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F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CE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960"/>
    <w:rsid w:val="0000461A"/>
    <w:rsid w:val="00021F2C"/>
    <w:rsid w:val="00066477"/>
    <w:rsid w:val="000679B9"/>
    <w:rsid w:val="000A6274"/>
    <w:rsid w:val="000D4CAA"/>
    <w:rsid w:val="001A106E"/>
    <w:rsid w:val="001B67A3"/>
    <w:rsid w:val="00355903"/>
    <w:rsid w:val="0038704D"/>
    <w:rsid w:val="00393EE6"/>
    <w:rsid w:val="003A7DAF"/>
    <w:rsid w:val="003F371E"/>
    <w:rsid w:val="00645960"/>
    <w:rsid w:val="007C4648"/>
    <w:rsid w:val="008B6B3F"/>
    <w:rsid w:val="00914DDB"/>
    <w:rsid w:val="00923A65"/>
    <w:rsid w:val="009372E5"/>
    <w:rsid w:val="009F555F"/>
    <w:rsid w:val="00B50426"/>
    <w:rsid w:val="00BE6CB5"/>
    <w:rsid w:val="00BF7A95"/>
    <w:rsid w:val="00C37319"/>
    <w:rsid w:val="00C67DDB"/>
    <w:rsid w:val="00D04B11"/>
    <w:rsid w:val="00DE3C47"/>
    <w:rsid w:val="00E52A63"/>
    <w:rsid w:val="00F2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D8BA"/>
  <w15:docId w15:val="{DC98C944-431D-4E2C-8BC9-A67ECD4E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мпг</cp:lastModifiedBy>
  <cp:revision>24</cp:revision>
  <dcterms:created xsi:type="dcterms:W3CDTF">2019-10-29T08:54:00Z</dcterms:created>
  <dcterms:modified xsi:type="dcterms:W3CDTF">2022-02-03T06:38:00Z</dcterms:modified>
</cp:coreProperties>
</file>